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BDB" w14:textId="77777777" w:rsidR="00D821FE" w:rsidRPr="00D821FE" w:rsidRDefault="00D821FE" w:rsidP="00D821FE">
      <w:pPr>
        <w:spacing w:before="100" w:beforeAutospacing="1" w:after="100" w:afterAutospacing="1" w:line="240" w:lineRule="auto"/>
        <w:outlineLvl w:val="1"/>
        <w:rPr>
          <w:rFonts w:eastAsia="Times New Roman" w:cstheme="minorHAnsi"/>
          <w:b/>
          <w:bCs/>
          <w:color w:val="000000"/>
          <w:sz w:val="28"/>
          <w:szCs w:val="28"/>
          <w:u w:val="single"/>
          <w:lang w:eastAsia="en-CA"/>
        </w:rPr>
      </w:pPr>
      <w:r w:rsidRPr="00D821FE">
        <w:rPr>
          <w:rFonts w:eastAsia="Times New Roman" w:cstheme="minorHAnsi"/>
          <w:b/>
          <w:bCs/>
          <w:color w:val="000000"/>
          <w:sz w:val="28"/>
          <w:szCs w:val="28"/>
          <w:u w:val="single"/>
          <w:lang w:eastAsia="en-CA"/>
        </w:rPr>
        <w:t>Problem-solving Process</w:t>
      </w:r>
    </w:p>
    <w:p w14:paraId="2446E920" w14:textId="10738982" w:rsidR="00D821FE" w:rsidRPr="00D821FE" w:rsidRDefault="00D821FE" w:rsidP="00D821FE">
      <w:pPr>
        <w:spacing w:after="0" w:line="240" w:lineRule="auto"/>
        <w:rPr>
          <w:rFonts w:eastAsia="Times New Roman" w:cstheme="minorHAnsi"/>
          <w:color w:val="000000"/>
          <w:sz w:val="24"/>
          <w:szCs w:val="24"/>
          <w:lang w:eastAsia="en-CA"/>
        </w:rPr>
      </w:pPr>
      <w:r w:rsidRPr="00D821FE">
        <w:rPr>
          <w:rFonts w:eastAsia="Times New Roman" w:cstheme="minorHAnsi"/>
          <w:color w:val="000000"/>
          <w:sz w:val="27"/>
          <w:szCs w:val="27"/>
          <w:lang w:eastAsia="en-CA"/>
        </w:rPr>
        <w:br/>
      </w:r>
      <w:r w:rsidRPr="00D821FE">
        <w:rPr>
          <w:rFonts w:eastAsia="Times New Roman" w:cstheme="minorHAnsi"/>
          <w:color w:val="000000"/>
          <w:sz w:val="24"/>
          <w:szCs w:val="24"/>
          <w:lang w:eastAsia="en-CA"/>
        </w:rPr>
        <w:t>Please review the problem-solving process and communication flow chart below. The steps outlined below indicate the flow of submitting an issue for resolution. For example, Step One: player/parent, if this does not resolve it, advance to Step Two: team manager, if they are unable to resolve the issue, they advance to Step Three: team coach, etc.</w:t>
      </w:r>
      <w:r w:rsidRPr="00D821FE">
        <w:rPr>
          <w:rFonts w:eastAsia="Times New Roman" w:cstheme="minorHAnsi"/>
          <w:color w:val="000000"/>
          <w:sz w:val="24"/>
          <w:szCs w:val="24"/>
          <w:lang w:eastAsia="en-CA"/>
        </w:rPr>
        <w:br/>
      </w:r>
      <w:r w:rsidRPr="00D821FE">
        <w:rPr>
          <w:rFonts w:eastAsia="Times New Roman" w:cstheme="minorHAnsi"/>
          <w:color w:val="000000"/>
          <w:sz w:val="24"/>
          <w:szCs w:val="24"/>
          <w:lang w:eastAsia="en-CA"/>
        </w:rPr>
        <w:br/>
      </w:r>
      <w:r w:rsidRPr="00D821FE">
        <w:rPr>
          <w:rFonts w:eastAsia="Times New Roman" w:cstheme="minorHAnsi"/>
          <w:b/>
          <w:bCs/>
          <w:color w:val="000000"/>
          <w:sz w:val="24"/>
          <w:szCs w:val="24"/>
          <w:lang w:eastAsia="en-CA"/>
        </w:rPr>
        <w:t>Communication Flow Chart</w:t>
      </w:r>
      <w:r w:rsidRPr="00D821FE">
        <w:rPr>
          <w:rFonts w:eastAsia="Times New Roman" w:cstheme="minorHAnsi"/>
          <w:color w:val="000000"/>
          <w:sz w:val="24"/>
          <w:szCs w:val="24"/>
          <w:lang w:eastAsia="en-CA"/>
        </w:rPr>
        <w:br/>
        <w:t>Step One: Player / Parent</w:t>
      </w:r>
      <w:r w:rsidRPr="00D821FE">
        <w:rPr>
          <w:rFonts w:eastAsia="Times New Roman" w:cstheme="minorHAnsi"/>
          <w:color w:val="000000"/>
          <w:sz w:val="24"/>
          <w:szCs w:val="24"/>
          <w:lang w:eastAsia="en-CA"/>
        </w:rPr>
        <w:br/>
        <w:t>Step Two: Team Manager</w:t>
      </w:r>
      <w:r w:rsidRPr="00D821FE">
        <w:rPr>
          <w:rFonts w:eastAsia="Times New Roman" w:cstheme="minorHAnsi"/>
          <w:color w:val="000000"/>
          <w:sz w:val="24"/>
          <w:szCs w:val="24"/>
          <w:lang w:eastAsia="en-CA"/>
        </w:rPr>
        <w:br/>
        <w:t>Step Three: Team Coach</w:t>
      </w:r>
      <w:r w:rsidRPr="00D821FE">
        <w:rPr>
          <w:rFonts w:eastAsia="Times New Roman" w:cstheme="minorHAnsi"/>
          <w:color w:val="000000"/>
          <w:sz w:val="24"/>
          <w:szCs w:val="24"/>
          <w:lang w:eastAsia="en-CA"/>
        </w:rPr>
        <w:br/>
        <w:t xml:space="preserve">Step Four: FHFHA </w:t>
      </w:r>
      <w:r>
        <w:rPr>
          <w:rFonts w:eastAsia="Times New Roman" w:cstheme="minorHAnsi"/>
          <w:color w:val="000000"/>
          <w:sz w:val="24"/>
          <w:szCs w:val="24"/>
          <w:lang w:eastAsia="en-CA"/>
        </w:rPr>
        <w:t>– please contact a board member by email</w:t>
      </w:r>
      <w:r w:rsidRPr="00D821FE">
        <w:rPr>
          <w:rFonts w:eastAsia="Times New Roman" w:cstheme="minorHAnsi"/>
          <w:color w:val="000000"/>
          <w:sz w:val="24"/>
          <w:szCs w:val="24"/>
          <w:lang w:eastAsia="en-CA"/>
        </w:rPr>
        <w:br/>
        <w:t>Step Five: HNS Female Council Fundy Highland Regional Director</w:t>
      </w:r>
      <w:r w:rsidRPr="00D821FE">
        <w:rPr>
          <w:rFonts w:eastAsia="Times New Roman" w:cstheme="minorHAnsi"/>
          <w:color w:val="000000"/>
          <w:sz w:val="24"/>
          <w:szCs w:val="24"/>
          <w:lang w:eastAsia="en-CA"/>
        </w:rPr>
        <w:br/>
        <w:t>Step Six: Chair Female Council</w:t>
      </w:r>
      <w:r w:rsidRPr="00D821FE">
        <w:rPr>
          <w:rFonts w:eastAsia="Times New Roman" w:cstheme="minorHAnsi"/>
          <w:color w:val="000000"/>
          <w:sz w:val="24"/>
          <w:szCs w:val="24"/>
          <w:lang w:eastAsia="en-CA"/>
        </w:rPr>
        <w:br/>
        <w:t>Step Seven: HNS Executive Director</w:t>
      </w:r>
      <w:r w:rsidRPr="00D821FE">
        <w:rPr>
          <w:rFonts w:eastAsia="Times New Roman" w:cstheme="minorHAnsi"/>
          <w:color w:val="000000"/>
          <w:sz w:val="24"/>
          <w:szCs w:val="24"/>
          <w:lang w:eastAsia="en-CA"/>
        </w:rPr>
        <w:br/>
      </w:r>
      <w:r w:rsidRPr="00D821FE">
        <w:rPr>
          <w:rFonts w:eastAsia="Times New Roman" w:cstheme="minorHAnsi"/>
          <w:color w:val="000000"/>
          <w:sz w:val="24"/>
          <w:szCs w:val="24"/>
          <w:lang w:eastAsia="en-CA"/>
        </w:rPr>
        <w:br/>
        <w:t>Accompanying procedure:</w:t>
      </w:r>
      <w:r w:rsidRPr="00D821FE">
        <w:rPr>
          <w:rFonts w:eastAsia="Times New Roman" w:cstheme="minorHAnsi"/>
          <w:color w:val="000000"/>
          <w:sz w:val="24"/>
          <w:szCs w:val="24"/>
          <w:lang w:eastAsia="en-CA"/>
        </w:rPr>
        <w:br/>
        <w:t>Observations / suggestion/ complaints must be communicated in accordance with the flow chart above.</w:t>
      </w:r>
      <w:r w:rsidRPr="00D821FE">
        <w:rPr>
          <w:rFonts w:eastAsia="Times New Roman" w:cstheme="minorHAnsi"/>
          <w:color w:val="000000"/>
          <w:sz w:val="24"/>
          <w:szCs w:val="24"/>
          <w:lang w:eastAsia="en-CA"/>
        </w:rPr>
        <w:br/>
      </w:r>
      <w:r w:rsidRPr="00D821FE">
        <w:rPr>
          <w:rFonts w:eastAsia="Times New Roman" w:cstheme="minorHAnsi"/>
          <w:color w:val="000000"/>
          <w:sz w:val="24"/>
          <w:szCs w:val="24"/>
          <w:lang w:eastAsia="en-CA"/>
        </w:rPr>
        <w:br/>
        <w:t>Under no circumstances shall issues be advanced without first seeking resolution at the correct level.</w:t>
      </w:r>
      <w:r w:rsidRPr="00D821FE">
        <w:rPr>
          <w:rFonts w:eastAsia="Times New Roman" w:cstheme="minorHAnsi"/>
          <w:color w:val="000000"/>
          <w:sz w:val="24"/>
          <w:szCs w:val="24"/>
          <w:lang w:eastAsia="en-CA"/>
        </w:rPr>
        <w:br/>
      </w:r>
      <w:r w:rsidRPr="00D821FE">
        <w:rPr>
          <w:rFonts w:eastAsia="Times New Roman" w:cstheme="minorHAnsi"/>
          <w:color w:val="000000"/>
          <w:sz w:val="24"/>
          <w:szCs w:val="24"/>
          <w:lang w:eastAsia="en-CA"/>
        </w:rPr>
        <w:br/>
        <w:t>Please keep in mind that Fundy Highland Female Hockey Association abides by "The 24-Hour Rule".</w:t>
      </w:r>
      <w:r w:rsidRPr="00D821FE">
        <w:rPr>
          <w:rFonts w:eastAsia="Times New Roman" w:cstheme="minorHAnsi"/>
          <w:color w:val="000000"/>
          <w:sz w:val="24"/>
          <w:szCs w:val="24"/>
          <w:lang w:eastAsia="en-CA"/>
        </w:rPr>
        <w:br/>
      </w:r>
      <w:r w:rsidRPr="00D821FE">
        <w:rPr>
          <w:rFonts w:eastAsia="Times New Roman" w:cstheme="minorHAnsi"/>
          <w:color w:val="000000"/>
          <w:sz w:val="24"/>
          <w:szCs w:val="24"/>
          <w:lang w:eastAsia="en-CA"/>
        </w:rPr>
        <w:br/>
        <w:t>This rule has several purposes:</w:t>
      </w:r>
    </w:p>
    <w:p w14:paraId="4F6A3EED" w14:textId="77777777" w:rsidR="00D821FE" w:rsidRPr="00D821FE" w:rsidRDefault="00D821FE" w:rsidP="00D821FE">
      <w:pPr>
        <w:numPr>
          <w:ilvl w:val="0"/>
          <w:numId w:val="1"/>
        </w:numPr>
        <w:spacing w:before="100" w:beforeAutospacing="1" w:after="100" w:afterAutospacing="1" w:line="240" w:lineRule="auto"/>
        <w:rPr>
          <w:rFonts w:eastAsia="Times New Roman" w:cstheme="minorHAnsi"/>
          <w:color w:val="000000"/>
          <w:sz w:val="24"/>
          <w:szCs w:val="24"/>
          <w:lang w:eastAsia="en-CA"/>
        </w:rPr>
      </w:pPr>
      <w:r w:rsidRPr="00D821FE">
        <w:rPr>
          <w:rFonts w:eastAsia="Times New Roman" w:cstheme="minorHAnsi"/>
          <w:color w:val="000000"/>
          <w:sz w:val="24"/>
          <w:szCs w:val="24"/>
          <w:lang w:eastAsia="en-CA"/>
        </w:rPr>
        <w:t>When an issue occurs, it allows each party involved to step back and clear the initial emotional elements</w:t>
      </w:r>
    </w:p>
    <w:p w14:paraId="39FCDCD2" w14:textId="77777777" w:rsidR="00D821FE" w:rsidRPr="00D821FE" w:rsidRDefault="00D821FE" w:rsidP="00D821FE">
      <w:pPr>
        <w:numPr>
          <w:ilvl w:val="0"/>
          <w:numId w:val="1"/>
        </w:numPr>
        <w:spacing w:before="100" w:beforeAutospacing="1" w:after="100" w:afterAutospacing="1" w:line="240" w:lineRule="auto"/>
        <w:rPr>
          <w:rFonts w:eastAsia="Times New Roman" w:cstheme="minorHAnsi"/>
          <w:color w:val="000000"/>
          <w:sz w:val="24"/>
          <w:szCs w:val="24"/>
          <w:lang w:eastAsia="en-CA"/>
        </w:rPr>
      </w:pPr>
      <w:r w:rsidRPr="00D821FE">
        <w:rPr>
          <w:rFonts w:eastAsia="Times New Roman" w:cstheme="minorHAnsi"/>
          <w:color w:val="000000"/>
          <w:sz w:val="24"/>
          <w:szCs w:val="24"/>
          <w:lang w:eastAsia="en-CA"/>
        </w:rPr>
        <w:t>Provides a clear and concise process for problem resolution</w:t>
      </w:r>
    </w:p>
    <w:p w14:paraId="34B02C25" w14:textId="77777777" w:rsidR="00D821FE" w:rsidRPr="00D821FE" w:rsidRDefault="00D821FE" w:rsidP="00D821FE">
      <w:pPr>
        <w:numPr>
          <w:ilvl w:val="0"/>
          <w:numId w:val="1"/>
        </w:numPr>
        <w:spacing w:before="100" w:beforeAutospacing="1" w:after="100" w:afterAutospacing="1" w:line="240" w:lineRule="auto"/>
        <w:rPr>
          <w:rFonts w:eastAsia="Times New Roman" w:cstheme="minorHAnsi"/>
          <w:color w:val="000000"/>
          <w:sz w:val="24"/>
          <w:szCs w:val="24"/>
          <w:lang w:eastAsia="en-CA"/>
        </w:rPr>
      </w:pPr>
      <w:r w:rsidRPr="00D821FE">
        <w:rPr>
          <w:rFonts w:eastAsia="Times New Roman" w:cstheme="minorHAnsi"/>
          <w:color w:val="000000"/>
          <w:sz w:val="24"/>
          <w:szCs w:val="24"/>
          <w:lang w:eastAsia="en-CA"/>
        </w:rPr>
        <w:t>Provides a clear understanding of what is expected from all parties involved</w:t>
      </w:r>
    </w:p>
    <w:p w14:paraId="659A68B2" w14:textId="77777777" w:rsidR="00D821FE" w:rsidRPr="00D821FE" w:rsidRDefault="00D821FE" w:rsidP="00D821FE">
      <w:pPr>
        <w:numPr>
          <w:ilvl w:val="0"/>
          <w:numId w:val="1"/>
        </w:numPr>
        <w:spacing w:before="100" w:beforeAutospacing="1" w:after="100" w:afterAutospacing="1" w:line="240" w:lineRule="auto"/>
        <w:rPr>
          <w:rFonts w:eastAsia="Times New Roman" w:cstheme="minorHAnsi"/>
          <w:color w:val="000000"/>
          <w:sz w:val="24"/>
          <w:szCs w:val="24"/>
          <w:lang w:eastAsia="en-CA"/>
        </w:rPr>
      </w:pPr>
      <w:r w:rsidRPr="00D821FE">
        <w:rPr>
          <w:rFonts w:eastAsia="Times New Roman" w:cstheme="minorHAnsi"/>
          <w:color w:val="000000"/>
          <w:sz w:val="24"/>
          <w:szCs w:val="24"/>
          <w:lang w:eastAsia="en-CA"/>
        </w:rPr>
        <w:t>Promotes direct communication</w:t>
      </w:r>
    </w:p>
    <w:p w14:paraId="6FAF6C06" w14:textId="77777777" w:rsidR="00D821FE" w:rsidRPr="00D821FE" w:rsidRDefault="00D821FE" w:rsidP="00D821FE">
      <w:pPr>
        <w:numPr>
          <w:ilvl w:val="0"/>
          <w:numId w:val="1"/>
        </w:numPr>
        <w:spacing w:before="100" w:beforeAutospacing="1" w:after="100" w:afterAutospacing="1" w:line="240" w:lineRule="auto"/>
        <w:rPr>
          <w:rFonts w:eastAsia="Times New Roman" w:cstheme="minorHAnsi"/>
          <w:color w:val="000000"/>
          <w:sz w:val="24"/>
          <w:szCs w:val="24"/>
          <w:lang w:eastAsia="en-CA"/>
        </w:rPr>
      </w:pPr>
      <w:r w:rsidRPr="00D821FE">
        <w:rPr>
          <w:rFonts w:eastAsia="Times New Roman" w:cstheme="minorHAnsi"/>
          <w:color w:val="000000"/>
          <w:sz w:val="24"/>
          <w:szCs w:val="24"/>
          <w:lang w:eastAsia="en-CA"/>
        </w:rPr>
        <w:t xml:space="preserve">Provides an avenue of fairness and opportunity to every parent, </w:t>
      </w:r>
      <w:proofErr w:type="gramStart"/>
      <w:r w:rsidRPr="00D821FE">
        <w:rPr>
          <w:rFonts w:eastAsia="Times New Roman" w:cstheme="minorHAnsi"/>
          <w:color w:val="000000"/>
          <w:sz w:val="24"/>
          <w:szCs w:val="24"/>
          <w:lang w:eastAsia="en-CA"/>
        </w:rPr>
        <w:t>player</w:t>
      </w:r>
      <w:proofErr w:type="gramEnd"/>
      <w:r w:rsidRPr="00D821FE">
        <w:rPr>
          <w:rFonts w:eastAsia="Times New Roman" w:cstheme="minorHAnsi"/>
          <w:color w:val="000000"/>
          <w:sz w:val="24"/>
          <w:szCs w:val="24"/>
          <w:lang w:eastAsia="en-CA"/>
        </w:rPr>
        <w:t xml:space="preserve"> and coach</w:t>
      </w:r>
    </w:p>
    <w:p w14:paraId="37D00995" w14:textId="77777777" w:rsidR="00D821FE" w:rsidRPr="00D821FE" w:rsidRDefault="00D821FE" w:rsidP="00D821FE">
      <w:pPr>
        <w:spacing w:after="0" w:line="240" w:lineRule="auto"/>
        <w:rPr>
          <w:rFonts w:ascii="Helvetica" w:eastAsia="Times New Roman" w:hAnsi="Helvetica" w:cs="Helvetica"/>
          <w:color w:val="000000"/>
          <w:sz w:val="24"/>
          <w:szCs w:val="24"/>
          <w:lang w:eastAsia="en-CA"/>
        </w:rPr>
      </w:pPr>
      <w:r w:rsidRPr="00D821FE">
        <w:rPr>
          <w:rFonts w:eastAsia="Times New Roman" w:cstheme="minorHAnsi"/>
          <w:color w:val="000000"/>
          <w:sz w:val="24"/>
          <w:szCs w:val="24"/>
          <w:u w:val="single"/>
          <w:lang w:eastAsia="en-CA"/>
        </w:rPr>
        <w:t>The 24-Hour Rule:</w:t>
      </w:r>
      <w:r w:rsidRPr="00D821FE">
        <w:rPr>
          <w:rFonts w:ascii="Helvetica" w:eastAsia="Times New Roman" w:hAnsi="Helvetica" w:cs="Helvetica"/>
          <w:color w:val="000000"/>
          <w:sz w:val="24"/>
          <w:szCs w:val="24"/>
          <w:lang w:eastAsia="en-CA"/>
        </w:rPr>
        <w:br/>
      </w:r>
      <w:r w:rsidRPr="00D821FE">
        <w:rPr>
          <w:rFonts w:ascii="Helvetica" w:eastAsia="Times New Roman" w:hAnsi="Helvetica" w:cs="Helvetica"/>
          <w:color w:val="000000"/>
          <w:sz w:val="24"/>
          <w:szCs w:val="24"/>
          <w:lang w:eastAsia="en-CA"/>
        </w:rPr>
        <w:br/>
      </w:r>
      <w:r w:rsidRPr="00D821FE">
        <w:rPr>
          <w:rFonts w:eastAsia="Times New Roman" w:cstheme="minorHAnsi"/>
          <w:color w:val="000000"/>
          <w:sz w:val="24"/>
          <w:szCs w:val="24"/>
          <w:lang w:eastAsia="en-CA"/>
        </w:rPr>
        <w:t>When a hockey-related concern or issue arises and a party has a resulting complaint to make or an issue to be resolved, they are asked to wait 24 hours, then put the issue in writing and submit it to the appropriate party. It is very important that all parties involved take the full 24 hours to remove or decrease the emotional element so that the actual issue can be resolved quickly, in a civilized manner, and to everyone's satisfaction.</w:t>
      </w:r>
    </w:p>
    <w:p w14:paraId="2FB74350" w14:textId="77777777" w:rsidR="002E260E" w:rsidRDefault="002E260E"/>
    <w:sectPr w:rsidR="002E26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167"/>
    <w:multiLevelType w:val="multilevel"/>
    <w:tmpl w:val="6454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E"/>
    <w:rsid w:val="002E260E"/>
    <w:rsid w:val="00D821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BF47"/>
  <w15:chartTrackingRefBased/>
  <w15:docId w15:val="{B99933FF-8E5C-4785-BFE0-97293291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1560</Characters>
  <Application>Microsoft Office Word</Application>
  <DocSecurity>0</DocSecurity>
  <Lines>13</Lines>
  <Paragraphs>3</Paragraphs>
  <ScaleCrop>false</ScaleCrop>
  <Company>Sobeys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Sandi</dc:creator>
  <cp:keywords/>
  <dc:description/>
  <cp:lastModifiedBy>MacLean, Sandi</cp:lastModifiedBy>
  <cp:revision>1</cp:revision>
  <dcterms:created xsi:type="dcterms:W3CDTF">2022-10-12T20:16:00Z</dcterms:created>
  <dcterms:modified xsi:type="dcterms:W3CDTF">2022-10-12T20:20:00Z</dcterms:modified>
</cp:coreProperties>
</file>